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FF" w:rsidRDefault="000775FF" w:rsidP="000775FF">
      <w:pPr>
        <w:jc w:val="center"/>
        <w:rPr>
          <w:b/>
          <w:i/>
          <w:sz w:val="28"/>
          <w:szCs w:val="28"/>
        </w:rPr>
      </w:pPr>
    </w:p>
    <w:p w:rsidR="000775FF" w:rsidRPr="00307FBB" w:rsidRDefault="000775FF" w:rsidP="000775FF">
      <w:pPr>
        <w:jc w:val="center"/>
        <w:rPr>
          <w:b/>
          <w:i/>
          <w:sz w:val="28"/>
          <w:szCs w:val="28"/>
        </w:rPr>
      </w:pPr>
      <w:r w:rsidRPr="00307FBB">
        <w:rPr>
          <w:b/>
          <w:i/>
          <w:sz w:val="28"/>
          <w:szCs w:val="28"/>
        </w:rPr>
        <w:t>Тематический план музыкального воспитания</w:t>
      </w:r>
    </w:p>
    <w:p w:rsidR="000775FF" w:rsidRDefault="000775FF" w:rsidP="000775FF">
      <w:pPr>
        <w:jc w:val="center"/>
        <w:rPr>
          <w:i/>
          <w:u w:val="single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"/>
        <w:gridCol w:w="1694"/>
        <w:gridCol w:w="1516"/>
        <w:gridCol w:w="1342"/>
        <w:gridCol w:w="1179"/>
        <w:gridCol w:w="1317"/>
        <w:gridCol w:w="1064"/>
        <w:gridCol w:w="993"/>
      </w:tblGrid>
      <w:tr w:rsidR="000775FF" w:rsidTr="00966354">
        <w:tc>
          <w:tcPr>
            <w:tcW w:w="500" w:type="dxa"/>
          </w:tcPr>
          <w:p w:rsidR="000775FF" w:rsidRDefault="000775FF" w:rsidP="00FE3B73">
            <w:pPr>
              <w:jc w:val="center"/>
            </w:pPr>
          </w:p>
        </w:tc>
        <w:tc>
          <w:tcPr>
            <w:tcW w:w="1694" w:type="dxa"/>
            <w:vAlign w:val="center"/>
          </w:tcPr>
          <w:p w:rsidR="000775FF" w:rsidRDefault="000775FF" w:rsidP="00FE3B73">
            <w:pPr>
              <w:jc w:val="center"/>
            </w:pPr>
            <w:r>
              <w:t>Музыкально-ритмические движения</w:t>
            </w:r>
          </w:p>
        </w:tc>
        <w:tc>
          <w:tcPr>
            <w:tcW w:w="1516" w:type="dxa"/>
            <w:vAlign w:val="center"/>
          </w:tcPr>
          <w:p w:rsidR="000775FF" w:rsidRDefault="000775FF" w:rsidP="00FE3B73">
            <w:pPr>
              <w:jc w:val="center"/>
            </w:pPr>
            <w:r>
              <w:t>Восприятие муз.произв.</w:t>
            </w:r>
          </w:p>
        </w:tc>
        <w:tc>
          <w:tcPr>
            <w:tcW w:w="1342" w:type="dxa"/>
            <w:vAlign w:val="center"/>
          </w:tcPr>
          <w:p w:rsidR="000775FF" w:rsidRDefault="000775FF" w:rsidP="00FE3B73">
            <w:pPr>
              <w:jc w:val="center"/>
            </w:pPr>
            <w:r>
              <w:t xml:space="preserve">Пение </w:t>
            </w:r>
          </w:p>
        </w:tc>
        <w:tc>
          <w:tcPr>
            <w:tcW w:w="1179" w:type="dxa"/>
            <w:vAlign w:val="center"/>
          </w:tcPr>
          <w:p w:rsidR="000775FF" w:rsidRDefault="000775FF" w:rsidP="00FE3B73">
            <w:pPr>
              <w:jc w:val="center"/>
            </w:pPr>
            <w:r>
              <w:t>Муз. дидакт. игра</w:t>
            </w:r>
          </w:p>
        </w:tc>
        <w:tc>
          <w:tcPr>
            <w:tcW w:w="1317" w:type="dxa"/>
            <w:vAlign w:val="center"/>
          </w:tcPr>
          <w:p w:rsidR="000775FF" w:rsidRDefault="000775FF" w:rsidP="00FE3B73">
            <w:pPr>
              <w:jc w:val="center"/>
            </w:pPr>
            <w:r>
              <w:t>Танец, хоровод</w:t>
            </w:r>
          </w:p>
        </w:tc>
        <w:tc>
          <w:tcPr>
            <w:tcW w:w="1064" w:type="dxa"/>
            <w:vAlign w:val="center"/>
          </w:tcPr>
          <w:p w:rsidR="000775FF" w:rsidRDefault="000775FF" w:rsidP="00FE3B73">
            <w:pPr>
              <w:jc w:val="center"/>
            </w:pPr>
            <w:r>
              <w:t>Знакомство с муз.</w:t>
            </w:r>
          </w:p>
          <w:p w:rsidR="000775FF" w:rsidRDefault="000775FF" w:rsidP="00FE3B73">
            <w:pPr>
              <w:jc w:val="center"/>
            </w:pPr>
            <w:r>
              <w:t>инстр.</w:t>
            </w:r>
          </w:p>
        </w:tc>
        <w:tc>
          <w:tcPr>
            <w:tcW w:w="993" w:type="dxa"/>
            <w:vAlign w:val="center"/>
          </w:tcPr>
          <w:p w:rsidR="000775FF" w:rsidRDefault="000775FF" w:rsidP="00FE3B73">
            <w:pPr>
              <w:jc w:val="center"/>
            </w:pPr>
            <w:r>
              <w:t xml:space="preserve">Игры </w:t>
            </w:r>
          </w:p>
        </w:tc>
      </w:tr>
      <w:tr w:rsidR="000775FF" w:rsidTr="00966354">
        <w:trPr>
          <w:cantSplit/>
          <w:trHeight w:val="1249"/>
        </w:trPr>
        <w:tc>
          <w:tcPr>
            <w:tcW w:w="500" w:type="dxa"/>
            <w:textDirection w:val="btLr"/>
          </w:tcPr>
          <w:p w:rsidR="000775FF" w:rsidRPr="00311C64" w:rsidRDefault="000775FF" w:rsidP="00FE3B73">
            <w:pPr>
              <w:ind w:left="113" w:right="113"/>
              <w:jc w:val="center"/>
              <w:rPr>
                <w:b/>
              </w:rPr>
            </w:pPr>
            <w:r w:rsidRPr="00311C64">
              <w:rPr>
                <w:b/>
              </w:rPr>
              <w:t>Сентябрь</w:t>
            </w:r>
          </w:p>
        </w:tc>
        <w:tc>
          <w:tcPr>
            <w:tcW w:w="1694" w:type="dxa"/>
            <w:vAlign w:val="center"/>
          </w:tcPr>
          <w:p w:rsidR="000775FF" w:rsidRDefault="000775FF" w:rsidP="00FE3B73"/>
          <w:p w:rsidR="000775FF" w:rsidRDefault="000775FF" w:rsidP="00FE3B73">
            <w:r>
              <w:t>Бег легкий, сильный (осет. нар .мелодия)</w:t>
            </w:r>
          </w:p>
          <w:p w:rsidR="000775FF" w:rsidRDefault="000775FF" w:rsidP="00FE3B73">
            <w:r>
              <w:t>Плавные движения рук (М.Кудухты)</w:t>
            </w:r>
          </w:p>
        </w:tc>
        <w:tc>
          <w:tcPr>
            <w:tcW w:w="1516" w:type="dxa"/>
            <w:vAlign w:val="center"/>
          </w:tcPr>
          <w:p w:rsidR="000775FF" w:rsidRDefault="000775FF" w:rsidP="00FE3B73">
            <w:pPr>
              <w:jc w:val="center"/>
            </w:pPr>
            <w:r>
              <w:t>«Волшебное утро»</w:t>
            </w:r>
          </w:p>
          <w:p w:rsidR="000775FF" w:rsidRDefault="000775FF" w:rsidP="00FE3B73">
            <w:pPr>
              <w:jc w:val="center"/>
            </w:pPr>
            <w:r>
              <w:t>(А. Макоев)</w:t>
            </w:r>
          </w:p>
        </w:tc>
        <w:tc>
          <w:tcPr>
            <w:tcW w:w="1342" w:type="dxa"/>
            <w:vAlign w:val="center"/>
          </w:tcPr>
          <w:p w:rsidR="000775FF" w:rsidRDefault="000775FF" w:rsidP="00FE3B73">
            <w:pPr>
              <w:jc w:val="center"/>
            </w:pPr>
            <w:r>
              <w:t>Владикавказ</w:t>
            </w:r>
          </w:p>
          <w:p w:rsidR="000775FF" w:rsidRDefault="000775FF" w:rsidP="00FE3B73">
            <w:pPr>
              <w:jc w:val="center"/>
            </w:pPr>
            <w:r>
              <w:t>(Л Цаллагова)</w:t>
            </w:r>
          </w:p>
        </w:tc>
        <w:tc>
          <w:tcPr>
            <w:tcW w:w="1179" w:type="dxa"/>
            <w:vAlign w:val="center"/>
          </w:tcPr>
          <w:p w:rsidR="000775FF" w:rsidRDefault="000775FF" w:rsidP="00FE3B73">
            <w:pPr>
              <w:jc w:val="center"/>
            </w:pPr>
            <w:r>
              <w:t>«Что происходит в домике»</w:t>
            </w:r>
          </w:p>
        </w:tc>
        <w:tc>
          <w:tcPr>
            <w:tcW w:w="1317" w:type="dxa"/>
            <w:vAlign w:val="center"/>
          </w:tcPr>
          <w:p w:rsidR="000775FF" w:rsidRDefault="000775FF" w:rsidP="00FE3B73">
            <w:pPr>
              <w:jc w:val="center"/>
            </w:pPr>
            <w:r>
              <w:t>«Девичий» (нар. мелодия)</w:t>
            </w:r>
          </w:p>
        </w:tc>
        <w:tc>
          <w:tcPr>
            <w:tcW w:w="1064" w:type="dxa"/>
            <w:vAlign w:val="center"/>
          </w:tcPr>
          <w:p w:rsidR="000775FF" w:rsidRDefault="000775FF" w:rsidP="00FE3B73">
            <w:pPr>
              <w:jc w:val="center"/>
            </w:pPr>
            <w:r>
              <w:t xml:space="preserve">Гармонь </w:t>
            </w:r>
          </w:p>
        </w:tc>
        <w:tc>
          <w:tcPr>
            <w:tcW w:w="993" w:type="dxa"/>
            <w:vAlign w:val="center"/>
          </w:tcPr>
          <w:p w:rsidR="000775FF" w:rsidRDefault="000775FF" w:rsidP="00FE3B73">
            <w:pPr>
              <w:jc w:val="center"/>
            </w:pPr>
            <w:r>
              <w:t>«Чепена»</w:t>
            </w:r>
          </w:p>
        </w:tc>
      </w:tr>
      <w:tr w:rsidR="000775FF" w:rsidTr="00966354">
        <w:trPr>
          <w:cantSplit/>
          <w:trHeight w:val="2421"/>
        </w:trPr>
        <w:tc>
          <w:tcPr>
            <w:tcW w:w="500" w:type="dxa"/>
            <w:textDirection w:val="btLr"/>
          </w:tcPr>
          <w:p w:rsidR="000775FF" w:rsidRPr="00311C64" w:rsidRDefault="000775FF" w:rsidP="00FE3B73">
            <w:pPr>
              <w:ind w:left="113" w:right="113"/>
              <w:jc w:val="center"/>
              <w:rPr>
                <w:b/>
              </w:rPr>
            </w:pPr>
            <w:r w:rsidRPr="00311C64">
              <w:rPr>
                <w:b/>
              </w:rPr>
              <w:t>Октябрь</w:t>
            </w:r>
          </w:p>
        </w:tc>
        <w:tc>
          <w:tcPr>
            <w:tcW w:w="1694" w:type="dxa"/>
            <w:vAlign w:val="center"/>
          </w:tcPr>
          <w:p w:rsidR="000775FF" w:rsidRDefault="000775FF" w:rsidP="00FE3B73">
            <w:r>
              <w:t>Бег легкий, сильный (осет. нар .мелодия)</w:t>
            </w:r>
          </w:p>
          <w:p w:rsidR="000775FF" w:rsidRDefault="000775FF" w:rsidP="00FE3B73">
            <w:r>
              <w:t>Плавные движения рук (М.Кудухты), высокий шаг</w:t>
            </w:r>
          </w:p>
          <w:p w:rsidR="000775FF" w:rsidRDefault="000775FF" w:rsidP="00FE3B73">
            <w:r>
              <w:t xml:space="preserve"> (А. Макоев)</w:t>
            </w:r>
          </w:p>
        </w:tc>
        <w:tc>
          <w:tcPr>
            <w:tcW w:w="1516" w:type="dxa"/>
            <w:vAlign w:val="center"/>
          </w:tcPr>
          <w:p w:rsidR="000775FF" w:rsidRDefault="000775FF" w:rsidP="00FE3B73">
            <w:r>
              <w:t>«Тучи принесите дождь» (Т.Кудухты)</w:t>
            </w:r>
          </w:p>
        </w:tc>
        <w:tc>
          <w:tcPr>
            <w:tcW w:w="1342" w:type="dxa"/>
            <w:vAlign w:val="center"/>
          </w:tcPr>
          <w:p w:rsidR="000775FF" w:rsidRDefault="000775FF" w:rsidP="00FE3B73">
            <w:r>
              <w:t xml:space="preserve">«Песня о Коста» </w:t>
            </w:r>
          </w:p>
          <w:p w:rsidR="000775FF" w:rsidRDefault="000775FF" w:rsidP="00FE3B73">
            <w:r>
              <w:t>Л.    Цаллагова</w:t>
            </w:r>
          </w:p>
        </w:tc>
        <w:tc>
          <w:tcPr>
            <w:tcW w:w="1179" w:type="dxa"/>
            <w:vAlign w:val="center"/>
          </w:tcPr>
          <w:p w:rsidR="000775FF" w:rsidRDefault="000775FF" w:rsidP="00FE3B73">
            <w:pPr>
              <w:jc w:val="center"/>
            </w:pPr>
            <w:r>
              <w:t>«Волшебный волчок»</w:t>
            </w:r>
          </w:p>
        </w:tc>
        <w:tc>
          <w:tcPr>
            <w:tcW w:w="1317" w:type="dxa"/>
            <w:vAlign w:val="center"/>
          </w:tcPr>
          <w:p w:rsidR="000775FF" w:rsidRDefault="000775FF" w:rsidP="00FE3B73">
            <w:pPr>
              <w:jc w:val="center"/>
            </w:pPr>
            <w:r>
              <w:t>«Девичий» (нар. мелодия)</w:t>
            </w:r>
          </w:p>
        </w:tc>
        <w:tc>
          <w:tcPr>
            <w:tcW w:w="1064" w:type="dxa"/>
            <w:vAlign w:val="center"/>
          </w:tcPr>
          <w:p w:rsidR="000775FF" w:rsidRDefault="000775FF" w:rsidP="00FE3B73">
            <w:pPr>
              <w:jc w:val="center"/>
            </w:pPr>
            <w:r>
              <w:t>Гармонь</w:t>
            </w:r>
          </w:p>
        </w:tc>
        <w:tc>
          <w:tcPr>
            <w:tcW w:w="993" w:type="dxa"/>
            <w:vAlign w:val="center"/>
          </w:tcPr>
          <w:p w:rsidR="000775FF" w:rsidRDefault="000775FF" w:rsidP="00FE3B73">
            <w:pPr>
              <w:jc w:val="center"/>
            </w:pPr>
            <w:r>
              <w:t>«Дирижер»</w:t>
            </w:r>
          </w:p>
        </w:tc>
      </w:tr>
      <w:tr w:rsidR="000775FF" w:rsidTr="00966354">
        <w:trPr>
          <w:cantSplit/>
          <w:trHeight w:val="2257"/>
        </w:trPr>
        <w:tc>
          <w:tcPr>
            <w:tcW w:w="500" w:type="dxa"/>
            <w:textDirection w:val="btLr"/>
          </w:tcPr>
          <w:p w:rsidR="000775FF" w:rsidRPr="00311C64" w:rsidRDefault="000775FF" w:rsidP="00FE3B73">
            <w:pPr>
              <w:ind w:left="113" w:right="113"/>
              <w:jc w:val="center"/>
              <w:rPr>
                <w:b/>
              </w:rPr>
            </w:pPr>
            <w:r w:rsidRPr="00311C64">
              <w:rPr>
                <w:b/>
              </w:rPr>
              <w:t>Ноябрь</w:t>
            </w:r>
          </w:p>
        </w:tc>
        <w:tc>
          <w:tcPr>
            <w:tcW w:w="1694" w:type="dxa"/>
            <w:vAlign w:val="center"/>
          </w:tcPr>
          <w:p w:rsidR="000775FF" w:rsidRDefault="000775FF" w:rsidP="00FE3B73">
            <w:r>
              <w:t>Плавные движения рук(М.Кудухты), высокий шаг (А. Макоев), прямой галоп (Ю. Моргуаты)</w:t>
            </w:r>
          </w:p>
        </w:tc>
        <w:tc>
          <w:tcPr>
            <w:tcW w:w="1516" w:type="dxa"/>
            <w:vAlign w:val="center"/>
          </w:tcPr>
          <w:p w:rsidR="000775FF" w:rsidRDefault="000775FF" w:rsidP="00FE3B73">
            <w:pPr>
              <w:jc w:val="center"/>
            </w:pPr>
            <w:r>
              <w:t>«Наша елочка»</w:t>
            </w:r>
          </w:p>
          <w:p w:rsidR="000775FF" w:rsidRDefault="000775FF" w:rsidP="00FE3B73">
            <w:pPr>
              <w:jc w:val="center"/>
            </w:pPr>
            <w:r>
              <w:t>(Т. Кудухты)</w:t>
            </w:r>
          </w:p>
        </w:tc>
        <w:tc>
          <w:tcPr>
            <w:tcW w:w="1342" w:type="dxa"/>
            <w:vAlign w:val="center"/>
          </w:tcPr>
          <w:p w:rsidR="000775FF" w:rsidRDefault="000775FF" w:rsidP="00FE3B73">
            <w:pPr>
              <w:jc w:val="center"/>
            </w:pPr>
            <w:r>
              <w:t>«Моя Осетия»</w:t>
            </w:r>
          </w:p>
          <w:p w:rsidR="000775FF" w:rsidRDefault="000775FF" w:rsidP="00FE3B73">
            <w:pPr>
              <w:jc w:val="center"/>
            </w:pPr>
            <w:r>
              <w:t>(Т. Кудухты)</w:t>
            </w:r>
          </w:p>
        </w:tc>
        <w:tc>
          <w:tcPr>
            <w:tcW w:w="1179" w:type="dxa"/>
            <w:vAlign w:val="center"/>
          </w:tcPr>
          <w:p w:rsidR="000775FF" w:rsidRDefault="000775FF" w:rsidP="00FE3B73">
            <w:pPr>
              <w:jc w:val="center"/>
            </w:pPr>
            <w:r>
              <w:t>«Угадай мелодию»</w:t>
            </w:r>
          </w:p>
        </w:tc>
        <w:tc>
          <w:tcPr>
            <w:tcW w:w="1317" w:type="dxa"/>
            <w:vAlign w:val="center"/>
          </w:tcPr>
          <w:p w:rsidR="000775FF" w:rsidRDefault="000775FF" w:rsidP="00FE3B73">
            <w:pPr>
              <w:jc w:val="center"/>
            </w:pPr>
            <w:r>
              <w:t>«Хонга- кафт» (осет  нар мелодия – лирическая)</w:t>
            </w:r>
          </w:p>
        </w:tc>
        <w:tc>
          <w:tcPr>
            <w:tcW w:w="1064" w:type="dxa"/>
            <w:vAlign w:val="center"/>
          </w:tcPr>
          <w:p w:rsidR="000775FF" w:rsidRPr="00C9007C" w:rsidRDefault="000775FF" w:rsidP="00FE3B73">
            <w:pPr>
              <w:jc w:val="center"/>
            </w:pPr>
            <w:r w:rsidRPr="00C9007C">
              <w:t xml:space="preserve">Свирель </w:t>
            </w:r>
          </w:p>
        </w:tc>
        <w:tc>
          <w:tcPr>
            <w:tcW w:w="993" w:type="dxa"/>
            <w:vAlign w:val="center"/>
          </w:tcPr>
          <w:p w:rsidR="000775FF" w:rsidRDefault="000775FF" w:rsidP="00FE3B73">
            <w:pPr>
              <w:jc w:val="center"/>
            </w:pPr>
            <w:r>
              <w:t>«Птичка и дети»</w:t>
            </w:r>
          </w:p>
        </w:tc>
      </w:tr>
      <w:tr w:rsidR="000775FF" w:rsidTr="00966354">
        <w:trPr>
          <w:cantSplit/>
          <w:trHeight w:val="2343"/>
        </w:trPr>
        <w:tc>
          <w:tcPr>
            <w:tcW w:w="500" w:type="dxa"/>
            <w:textDirection w:val="btLr"/>
          </w:tcPr>
          <w:p w:rsidR="000775FF" w:rsidRPr="00311C64" w:rsidRDefault="000775FF" w:rsidP="00FE3B73">
            <w:pPr>
              <w:ind w:left="113" w:right="113"/>
              <w:jc w:val="center"/>
              <w:rPr>
                <w:b/>
              </w:rPr>
            </w:pPr>
            <w:r w:rsidRPr="00311C64">
              <w:rPr>
                <w:b/>
              </w:rPr>
              <w:t xml:space="preserve">Декабрь </w:t>
            </w:r>
          </w:p>
        </w:tc>
        <w:tc>
          <w:tcPr>
            <w:tcW w:w="1694" w:type="dxa"/>
            <w:vAlign w:val="center"/>
          </w:tcPr>
          <w:p w:rsidR="000775FF" w:rsidRDefault="000775FF" w:rsidP="00FE3B73">
            <w:r>
              <w:t>Плавные движения рук(М.Кудухты), высокий шаг (А. Макоев), прямой галоп (Ю. Моргуаты)</w:t>
            </w:r>
          </w:p>
        </w:tc>
        <w:tc>
          <w:tcPr>
            <w:tcW w:w="1516" w:type="dxa"/>
            <w:vAlign w:val="center"/>
          </w:tcPr>
          <w:p w:rsidR="000775FF" w:rsidRDefault="000775FF" w:rsidP="00FE3B73">
            <w:pPr>
              <w:jc w:val="center"/>
            </w:pPr>
            <w:r>
              <w:t xml:space="preserve">«Елочка» </w:t>
            </w:r>
          </w:p>
          <w:p w:rsidR="000775FF" w:rsidRDefault="000775FF" w:rsidP="00FE3B73">
            <w:pPr>
              <w:jc w:val="center"/>
            </w:pPr>
            <w:r>
              <w:t>(Т. Кудухты)</w:t>
            </w:r>
          </w:p>
        </w:tc>
        <w:tc>
          <w:tcPr>
            <w:tcW w:w="1342" w:type="dxa"/>
            <w:vAlign w:val="center"/>
          </w:tcPr>
          <w:p w:rsidR="000775FF" w:rsidRDefault="000775FF" w:rsidP="00FE3B73">
            <w:pPr>
              <w:jc w:val="center"/>
            </w:pPr>
            <w:r>
              <w:t>«Наша елочка»</w:t>
            </w:r>
          </w:p>
          <w:p w:rsidR="000775FF" w:rsidRDefault="000775FF" w:rsidP="00FE3B73">
            <w:pPr>
              <w:jc w:val="center"/>
            </w:pPr>
            <w:r>
              <w:t>Т. Кудухты</w:t>
            </w:r>
          </w:p>
        </w:tc>
        <w:tc>
          <w:tcPr>
            <w:tcW w:w="1179" w:type="dxa"/>
            <w:vAlign w:val="center"/>
          </w:tcPr>
          <w:p w:rsidR="000775FF" w:rsidRDefault="000775FF" w:rsidP="00FE3B73">
            <w:pPr>
              <w:jc w:val="center"/>
            </w:pPr>
            <w:r>
              <w:t>«Волшебная шкатулка»</w:t>
            </w:r>
          </w:p>
        </w:tc>
        <w:tc>
          <w:tcPr>
            <w:tcW w:w="1317" w:type="dxa"/>
            <w:vAlign w:val="center"/>
          </w:tcPr>
          <w:p w:rsidR="000775FF" w:rsidRDefault="000775FF" w:rsidP="00FE3B73">
            <w:pPr>
              <w:jc w:val="center"/>
            </w:pPr>
            <w:r>
              <w:t>«Хонга- кафт» (осет  нар мелодия – лирическая)</w:t>
            </w:r>
          </w:p>
        </w:tc>
        <w:tc>
          <w:tcPr>
            <w:tcW w:w="1064" w:type="dxa"/>
            <w:vAlign w:val="center"/>
          </w:tcPr>
          <w:p w:rsidR="000775FF" w:rsidRPr="00C9007C" w:rsidRDefault="000775FF" w:rsidP="00FE3B73">
            <w:pPr>
              <w:jc w:val="center"/>
            </w:pPr>
            <w:r w:rsidRPr="00C9007C">
              <w:t>Свирель</w:t>
            </w:r>
          </w:p>
        </w:tc>
        <w:tc>
          <w:tcPr>
            <w:tcW w:w="993" w:type="dxa"/>
            <w:vAlign w:val="center"/>
          </w:tcPr>
          <w:p w:rsidR="000775FF" w:rsidRDefault="000775FF" w:rsidP="00FE3B73">
            <w:pPr>
              <w:jc w:val="center"/>
            </w:pPr>
            <w:r>
              <w:t>«Волк и журавли»</w:t>
            </w:r>
          </w:p>
        </w:tc>
      </w:tr>
      <w:tr w:rsidR="000775FF" w:rsidTr="00966354">
        <w:trPr>
          <w:cantSplit/>
          <w:trHeight w:val="1693"/>
        </w:trPr>
        <w:tc>
          <w:tcPr>
            <w:tcW w:w="500" w:type="dxa"/>
            <w:textDirection w:val="btLr"/>
          </w:tcPr>
          <w:p w:rsidR="000775FF" w:rsidRPr="00311C64" w:rsidRDefault="000775FF" w:rsidP="00FE3B73">
            <w:pPr>
              <w:ind w:left="113" w:right="113"/>
              <w:jc w:val="center"/>
              <w:rPr>
                <w:b/>
              </w:rPr>
            </w:pPr>
            <w:r w:rsidRPr="00311C64">
              <w:rPr>
                <w:b/>
              </w:rPr>
              <w:t xml:space="preserve">Январь  </w:t>
            </w:r>
          </w:p>
        </w:tc>
        <w:tc>
          <w:tcPr>
            <w:tcW w:w="1694" w:type="dxa"/>
            <w:vAlign w:val="center"/>
          </w:tcPr>
          <w:p w:rsidR="000775FF" w:rsidRDefault="000775FF" w:rsidP="00FE3B73">
            <w:r>
              <w:t>Высокий шаг (А. Макоев), прямой галоп (Ю.Моргуаты), кавырялочка (нар. мелодия).</w:t>
            </w:r>
          </w:p>
        </w:tc>
        <w:tc>
          <w:tcPr>
            <w:tcW w:w="1516" w:type="dxa"/>
            <w:vAlign w:val="center"/>
          </w:tcPr>
          <w:p w:rsidR="000775FF" w:rsidRDefault="000775FF" w:rsidP="00FE3B73">
            <w:pPr>
              <w:jc w:val="center"/>
            </w:pPr>
            <w:r>
              <w:t>«Зимний гость»</w:t>
            </w:r>
          </w:p>
          <w:p w:rsidR="000775FF" w:rsidRDefault="000775FF" w:rsidP="00FE3B73">
            <w:pPr>
              <w:jc w:val="center"/>
            </w:pPr>
            <w:r>
              <w:t xml:space="preserve"> (Ю. Моргуаты)</w:t>
            </w:r>
          </w:p>
        </w:tc>
        <w:tc>
          <w:tcPr>
            <w:tcW w:w="1342" w:type="dxa"/>
            <w:vAlign w:val="center"/>
          </w:tcPr>
          <w:p w:rsidR="000775FF" w:rsidRDefault="000775FF" w:rsidP="00FE3B73">
            <w:pPr>
              <w:jc w:val="center"/>
            </w:pPr>
            <w:r>
              <w:t>«Дед Мороз, прейди к нам  быстрей»</w:t>
            </w:r>
          </w:p>
          <w:p w:rsidR="000775FF" w:rsidRDefault="000775FF" w:rsidP="00FE3B73">
            <w:pPr>
              <w:jc w:val="center"/>
            </w:pPr>
            <w:r>
              <w:t>(Т.Кудухты)</w:t>
            </w:r>
          </w:p>
        </w:tc>
        <w:tc>
          <w:tcPr>
            <w:tcW w:w="1179" w:type="dxa"/>
            <w:vAlign w:val="center"/>
          </w:tcPr>
          <w:p w:rsidR="000775FF" w:rsidRDefault="000775FF" w:rsidP="00FE3B73">
            <w:pPr>
              <w:jc w:val="center"/>
            </w:pPr>
            <w:r>
              <w:t>«Определи по ритму»</w:t>
            </w:r>
          </w:p>
        </w:tc>
        <w:tc>
          <w:tcPr>
            <w:tcW w:w="1317" w:type="dxa"/>
            <w:vAlign w:val="center"/>
          </w:tcPr>
          <w:p w:rsidR="000775FF" w:rsidRDefault="000775FF" w:rsidP="00FE3B73">
            <w:pPr>
              <w:jc w:val="center"/>
            </w:pPr>
            <w:r>
              <w:t>«Симд»</w:t>
            </w:r>
          </w:p>
        </w:tc>
        <w:tc>
          <w:tcPr>
            <w:tcW w:w="1064" w:type="dxa"/>
            <w:vAlign w:val="center"/>
          </w:tcPr>
          <w:p w:rsidR="000775FF" w:rsidRPr="00C9007C" w:rsidRDefault="000775FF" w:rsidP="00FE3B73">
            <w:pPr>
              <w:jc w:val="center"/>
            </w:pPr>
            <w:r w:rsidRPr="00C9007C">
              <w:t>Доули</w:t>
            </w:r>
          </w:p>
        </w:tc>
        <w:tc>
          <w:tcPr>
            <w:tcW w:w="993" w:type="dxa"/>
            <w:vAlign w:val="center"/>
          </w:tcPr>
          <w:p w:rsidR="000775FF" w:rsidRDefault="000775FF" w:rsidP="00FE3B73">
            <w:pPr>
              <w:jc w:val="center"/>
            </w:pPr>
            <w:r>
              <w:t>«Цъил»</w:t>
            </w:r>
          </w:p>
        </w:tc>
      </w:tr>
      <w:tr w:rsidR="000775FF" w:rsidTr="00966354">
        <w:trPr>
          <w:cantSplit/>
          <w:trHeight w:val="2018"/>
        </w:trPr>
        <w:tc>
          <w:tcPr>
            <w:tcW w:w="500" w:type="dxa"/>
            <w:textDirection w:val="btLr"/>
          </w:tcPr>
          <w:p w:rsidR="000775FF" w:rsidRPr="00311C64" w:rsidRDefault="000775FF" w:rsidP="00FE3B73">
            <w:pPr>
              <w:ind w:left="113" w:right="113"/>
              <w:jc w:val="center"/>
              <w:rPr>
                <w:b/>
              </w:rPr>
            </w:pPr>
            <w:r w:rsidRPr="00311C64">
              <w:rPr>
                <w:b/>
              </w:rPr>
              <w:lastRenderedPageBreak/>
              <w:t xml:space="preserve">Февраль </w:t>
            </w:r>
          </w:p>
        </w:tc>
        <w:tc>
          <w:tcPr>
            <w:tcW w:w="1694" w:type="dxa"/>
            <w:vAlign w:val="center"/>
          </w:tcPr>
          <w:p w:rsidR="000775FF" w:rsidRDefault="000775FF" w:rsidP="00FE3B73">
            <w:r>
              <w:t>Прямой галоп (Ю.Моргуаты), кавырялочка (нар. мелодия), выбрасывание ног вперед (нар. мелодия)</w:t>
            </w:r>
          </w:p>
        </w:tc>
        <w:tc>
          <w:tcPr>
            <w:tcW w:w="1516" w:type="dxa"/>
            <w:vAlign w:val="center"/>
          </w:tcPr>
          <w:p w:rsidR="000775FF" w:rsidRDefault="000775FF" w:rsidP="00FE3B73">
            <w:pPr>
              <w:jc w:val="center"/>
            </w:pPr>
            <w:r>
              <w:t>«Радостная песня» (Т.Кудухты)</w:t>
            </w:r>
          </w:p>
        </w:tc>
        <w:tc>
          <w:tcPr>
            <w:tcW w:w="1342" w:type="dxa"/>
            <w:vAlign w:val="center"/>
          </w:tcPr>
          <w:p w:rsidR="000775FF" w:rsidRDefault="000775FF" w:rsidP="00FE3B73">
            <w:pPr>
              <w:jc w:val="center"/>
            </w:pPr>
            <w:r>
              <w:t xml:space="preserve">«Зайчишки Мурата» </w:t>
            </w:r>
          </w:p>
          <w:p w:rsidR="000775FF" w:rsidRDefault="000775FF" w:rsidP="00FE3B73">
            <w:pPr>
              <w:jc w:val="center"/>
            </w:pPr>
            <w:r>
              <w:t xml:space="preserve"> (Т. Кудухты)</w:t>
            </w:r>
          </w:p>
        </w:tc>
        <w:tc>
          <w:tcPr>
            <w:tcW w:w="1179" w:type="dxa"/>
            <w:vAlign w:val="center"/>
          </w:tcPr>
          <w:p w:rsidR="000775FF" w:rsidRDefault="000775FF" w:rsidP="00FE3B73">
            <w:pPr>
              <w:jc w:val="center"/>
            </w:pPr>
            <w:r>
              <w:t>«Угадай мелодию»</w:t>
            </w:r>
          </w:p>
        </w:tc>
        <w:tc>
          <w:tcPr>
            <w:tcW w:w="1317" w:type="dxa"/>
            <w:vAlign w:val="center"/>
          </w:tcPr>
          <w:p w:rsidR="000775FF" w:rsidRDefault="000775FF" w:rsidP="00FE3B73">
            <w:pPr>
              <w:jc w:val="center"/>
            </w:pPr>
            <w:r>
              <w:t>«Симд»</w:t>
            </w:r>
          </w:p>
        </w:tc>
        <w:tc>
          <w:tcPr>
            <w:tcW w:w="1064" w:type="dxa"/>
            <w:vAlign w:val="center"/>
          </w:tcPr>
          <w:p w:rsidR="000775FF" w:rsidRPr="00C9007C" w:rsidRDefault="000775FF" w:rsidP="00FE3B73">
            <w:pPr>
              <w:jc w:val="center"/>
            </w:pPr>
            <w:r w:rsidRPr="00C9007C">
              <w:t>Доули</w:t>
            </w:r>
          </w:p>
        </w:tc>
        <w:tc>
          <w:tcPr>
            <w:tcW w:w="993" w:type="dxa"/>
            <w:vAlign w:val="center"/>
          </w:tcPr>
          <w:p w:rsidR="000775FF" w:rsidRDefault="000775FF" w:rsidP="00FE3B73">
            <w:pPr>
              <w:jc w:val="center"/>
            </w:pPr>
            <w:r>
              <w:t>«Джигитовка»</w:t>
            </w:r>
          </w:p>
        </w:tc>
      </w:tr>
      <w:tr w:rsidR="000775FF" w:rsidTr="00966354">
        <w:trPr>
          <w:cantSplit/>
          <w:trHeight w:val="1834"/>
        </w:trPr>
        <w:tc>
          <w:tcPr>
            <w:tcW w:w="500" w:type="dxa"/>
            <w:textDirection w:val="btLr"/>
          </w:tcPr>
          <w:p w:rsidR="000775FF" w:rsidRPr="00311C64" w:rsidRDefault="000775FF" w:rsidP="00FE3B73">
            <w:pPr>
              <w:ind w:left="113" w:right="113"/>
              <w:jc w:val="center"/>
              <w:rPr>
                <w:b/>
              </w:rPr>
            </w:pPr>
            <w:r w:rsidRPr="00311C64">
              <w:rPr>
                <w:b/>
              </w:rPr>
              <w:t xml:space="preserve">Март </w:t>
            </w:r>
          </w:p>
        </w:tc>
        <w:tc>
          <w:tcPr>
            <w:tcW w:w="1694" w:type="dxa"/>
            <w:vAlign w:val="center"/>
          </w:tcPr>
          <w:p w:rsidR="000775FF" w:rsidRDefault="000775FF" w:rsidP="00FE3B73">
            <w:r>
              <w:t>Прямой галоп (Ю.Моргуаты), кавырялочка (нар. мелодия), выбрасывание ног вперед (нар. мелодия)</w:t>
            </w:r>
          </w:p>
        </w:tc>
        <w:tc>
          <w:tcPr>
            <w:tcW w:w="1516" w:type="dxa"/>
            <w:vAlign w:val="center"/>
          </w:tcPr>
          <w:p w:rsidR="000775FF" w:rsidRDefault="000775FF" w:rsidP="00FE3B73">
            <w:pPr>
              <w:jc w:val="center"/>
            </w:pPr>
            <w:r>
              <w:t xml:space="preserve">«Милая мама»  </w:t>
            </w:r>
          </w:p>
          <w:p w:rsidR="000775FF" w:rsidRDefault="000775FF" w:rsidP="00FE3B73">
            <w:pPr>
              <w:jc w:val="center"/>
            </w:pPr>
            <w:r>
              <w:t>(Ю. Моргуаты)</w:t>
            </w:r>
          </w:p>
        </w:tc>
        <w:tc>
          <w:tcPr>
            <w:tcW w:w="1342" w:type="dxa"/>
            <w:vAlign w:val="center"/>
          </w:tcPr>
          <w:p w:rsidR="000775FF" w:rsidRDefault="000775FF" w:rsidP="00FE3B73">
            <w:pPr>
              <w:jc w:val="center"/>
            </w:pPr>
            <w:r>
              <w:t>«Маленький джигит» (Гуржибеков)</w:t>
            </w:r>
          </w:p>
          <w:p w:rsidR="000775FF" w:rsidRDefault="000775FF" w:rsidP="00FE3B73">
            <w:pPr>
              <w:jc w:val="center"/>
            </w:pPr>
            <w:r>
              <w:t>«Инал»</w:t>
            </w:r>
          </w:p>
        </w:tc>
        <w:tc>
          <w:tcPr>
            <w:tcW w:w="1179" w:type="dxa"/>
            <w:vAlign w:val="center"/>
          </w:tcPr>
          <w:p w:rsidR="000775FF" w:rsidRDefault="000775FF" w:rsidP="00FE3B73">
            <w:pPr>
              <w:jc w:val="center"/>
            </w:pPr>
            <w:r>
              <w:t>«Эхо»</w:t>
            </w:r>
          </w:p>
        </w:tc>
        <w:tc>
          <w:tcPr>
            <w:tcW w:w="1317" w:type="dxa"/>
            <w:vAlign w:val="center"/>
          </w:tcPr>
          <w:p w:rsidR="000775FF" w:rsidRDefault="000775FF" w:rsidP="00FE3B73">
            <w:pPr>
              <w:jc w:val="center"/>
            </w:pPr>
            <w:r>
              <w:t>«Круговой»</w:t>
            </w:r>
          </w:p>
        </w:tc>
        <w:tc>
          <w:tcPr>
            <w:tcW w:w="1064" w:type="dxa"/>
            <w:vAlign w:val="center"/>
          </w:tcPr>
          <w:p w:rsidR="000775FF" w:rsidRDefault="000775FF" w:rsidP="00FE3B73">
            <w:pPr>
              <w:jc w:val="center"/>
            </w:pPr>
            <w:r>
              <w:t>Фандыр</w:t>
            </w:r>
          </w:p>
        </w:tc>
        <w:tc>
          <w:tcPr>
            <w:tcW w:w="993" w:type="dxa"/>
            <w:vAlign w:val="center"/>
          </w:tcPr>
          <w:p w:rsidR="000775FF" w:rsidRDefault="000775FF" w:rsidP="00FE3B73">
            <w:pPr>
              <w:jc w:val="center"/>
            </w:pPr>
            <w:r>
              <w:t>«Перетягивание  каната»</w:t>
            </w:r>
          </w:p>
        </w:tc>
      </w:tr>
      <w:tr w:rsidR="000775FF" w:rsidTr="00966354">
        <w:trPr>
          <w:cantSplit/>
          <w:trHeight w:val="2018"/>
        </w:trPr>
        <w:tc>
          <w:tcPr>
            <w:tcW w:w="500" w:type="dxa"/>
            <w:textDirection w:val="btLr"/>
          </w:tcPr>
          <w:p w:rsidR="000775FF" w:rsidRPr="00311C64" w:rsidRDefault="000775FF" w:rsidP="00FE3B73">
            <w:pPr>
              <w:ind w:left="113" w:right="113"/>
              <w:jc w:val="center"/>
              <w:rPr>
                <w:b/>
              </w:rPr>
            </w:pPr>
            <w:r w:rsidRPr="00311C64">
              <w:rPr>
                <w:b/>
              </w:rPr>
              <w:t xml:space="preserve">Апрель </w:t>
            </w:r>
          </w:p>
        </w:tc>
        <w:tc>
          <w:tcPr>
            <w:tcW w:w="1694" w:type="dxa"/>
            <w:vAlign w:val="center"/>
          </w:tcPr>
          <w:p w:rsidR="000775FF" w:rsidRDefault="000775FF" w:rsidP="00FE3B73"/>
          <w:p w:rsidR="000775FF" w:rsidRDefault="000775FF" w:rsidP="00FE3B73">
            <w:r>
              <w:t>Кавырялочка (нар. мелодия), выбрасывание ног вперед (нар. мелодия), переменный шаг (Т.Кудухты)</w:t>
            </w:r>
          </w:p>
        </w:tc>
        <w:tc>
          <w:tcPr>
            <w:tcW w:w="1516" w:type="dxa"/>
            <w:vAlign w:val="center"/>
          </w:tcPr>
          <w:p w:rsidR="000775FF" w:rsidRDefault="000775FF" w:rsidP="00FE3B73">
            <w:pPr>
              <w:jc w:val="center"/>
            </w:pPr>
            <w:r>
              <w:t xml:space="preserve">«Благоухание цветов» </w:t>
            </w:r>
          </w:p>
          <w:p w:rsidR="000775FF" w:rsidRDefault="000775FF" w:rsidP="00FE3B73">
            <w:pPr>
              <w:jc w:val="center"/>
            </w:pPr>
            <w:r>
              <w:t>(А. Макоев)</w:t>
            </w:r>
          </w:p>
        </w:tc>
        <w:tc>
          <w:tcPr>
            <w:tcW w:w="1342" w:type="dxa"/>
            <w:vAlign w:val="center"/>
          </w:tcPr>
          <w:p w:rsidR="000775FF" w:rsidRDefault="000775FF" w:rsidP="00FE3B73">
            <w:pPr>
              <w:jc w:val="center"/>
            </w:pPr>
            <w:r>
              <w:t>«Песня о весне»</w:t>
            </w:r>
          </w:p>
          <w:p w:rsidR="000775FF" w:rsidRDefault="000775FF" w:rsidP="00FE3B73">
            <w:pPr>
              <w:jc w:val="center"/>
            </w:pPr>
            <w:r>
              <w:t xml:space="preserve"> ( А. Теблоева)</w:t>
            </w:r>
          </w:p>
        </w:tc>
        <w:tc>
          <w:tcPr>
            <w:tcW w:w="1179" w:type="dxa"/>
            <w:vAlign w:val="center"/>
          </w:tcPr>
          <w:p w:rsidR="000775FF" w:rsidRDefault="000775FF" w:rsidP="00FE3B73">
            <w:pPr>
              <w:jc w:val="center"/>
            </w:pPr>
            <w:r>
              <w:t>«Весело- грустно»</w:t>
            </w:r>
          </w:p>
        </w:tc>
        <w:tc>
          <w:tcPr>
            <w:tcW w:w="1317" w:type="dxa"/>
            <w:vAlign w:val="center"/>
          </w:tcPr>
          <w:p w:rsidR="000775FF" w:rsidRDefault="000775FF" w:rsidP="00FE3B73">
            <w:pPr>
              <w:jc w:val="center"/>
            </w:pPr>
            <w:r>
              <w:t>«Пляска бригадиров»</w:t>
            </w:r>
          </w:p>
        </w:tc>
        <w:tc>
          <w:tcPr>
            <w:tcW w:w="1064" w:type="dxa"/>
            <w:vAlign w:val="center"/>
          </w:tcPr>
          <w:p w:rsidR="000775FF" w:rsidRDefault="000775FF" w:rsidP="00FE3B73">
            <w:pPr>
              <w:jc w:val="center"/>
            </w:pPr>
            <w:r>
              <w:t>Фандыр</w:t>
            </w:r>
          </w:p>
        </w:tc>
        <w:tc>
          <w:tcPr>
            <w:tcW w:w="993" w:type="dxa"/>
            <w:vAlign w:val="center"/>
          </w:tcPr>
          <w:p w:rsidR="000775FF" w:rsidRDefault="000775FF" w:rsidP="00FE3B73">
            <w:pPr>
              <w:jc w:val="center"/>
            </w:pPr>
            <w:r>
              <w:t>«Гаккариш»</w:t>
            </w:r>
          </w:p>
        </w:tc>
      </w:tr>
      <w:tr w:rsidR="000775FF" w:rsidTr="00966354">
        <w:trPr>
          <w:cantSplit/>
          <w:trHeight w:val="2772"/>
        </w:trPr>
        <w:tc>
          <w:tcPr>
            <w:tcW w:w="500" w:type="dxa"/>
            <w:textDirection w:val="btLr"/>
          </w:tcPr>
          <w:p w:rsidR="000775FF" w:rsidRPr="00311C64" w:rsidRDefault="000775FF" w:rsidP="00FE3B73">
            <w:pPr>
              <w:ind w:left="113" w:right="113"/>
              <w:jc w:val="center"/>
              <w:rPr>
                <w:b/>
              </w:rPr>
            </w:pPr>
            <w:r w:rsidRPr="00311C64">
              <w:rPr>
                <w:b/>
              </w:rPr>
              <w:t xml:space="preserve">Май </w:t>
            </w:r>
          </w:p>
        </w:tc>
        <w:tc>
          <w:tcPr>
            <w:tcW w:w="1694" w:type="dxa"/>
            <w:vAlign w:val="center"/>
          </w:tcPr>
          <w:p w:rsidR="000775FF" w:rsidRDefault="000775FF" w:rsidP="00FE3B73">
            <w:r>
              <w:t xml:space="preserve">Кавырялочка (нар. мелодия), выбрасывание ног вперед (нар. мелодия), переменный шаг (Т.Кудухты), ножницы (А. Макоев) </w:t>
            </w:r>
          </w:p>
        </w:tc>
        <w:tc>
          <w:tcPr>
            <w:tcW w:w="1516" w:type="dxa"/>
            <w:vAlign w:val="center"/>
          </w:tcPr>
          <w:p w:rsidR="000775FF" w:rsidRDefault="000775FF" w:rsidP="00FE3B73">
            <w:pPr>
              <w:jc w:val="center"/>
            </w:pPr>
            <w:r>
              <w:t xml:space="preserve">«Летний дождик» </w:t>
            </w:r>
          </w:p>
          <w:p w:rsidR="000775FF" w:rsidRDefault="000775FF" w:rsidP="00FE3B73">
            <w:pPr>
              <w:jc w:val="center"/>
            </w:pPr>
            <w:r>
              <w:t>(Т. Кудухты)</w:t>
            </w:r>
          </w:p>
        </w:tc>
        <w:tc>
          <w:tcPr>
            <w:tcW w:w="1342" w:type="dxa"/>
            <w:vAlign w:val="center"/>
          </w:tcPr>
          <w:p w:rsidR="000775FF" w:rsidRDefault="000775FF" w:rsidP="00FE3B73">
            <w:pPr>
              <w:jc w:val="center"/>
            </w:pPr>
            <w:r>
              <w:t>«Летний вальс»</w:t>
            </w:r>
          </w:p>
          <w:p w:rsidR="000775FF" w:rsidRDefault="000775FF" w:rsidP="00FE3B73">
            <w:r>
              <w:t xml:space="preserve"> (А. Теблоева)</w:t>
            </w:r>
          </w:p>
        </w:tc>
        <w:tc>
          <w:tcPr>
            <w:tcW w:w="1179" w:type="dxa"/>
            <w:vAlign w:val="center"/>
          </w:tcPr>
          <w:p w:rsidR="000775FF" w:rsidRDefault="000775FF" w:rsidP="00FE3B73">
            <w:pPr>
              <w:jc w:val="center"/>
            </w:pPr>
            <w:r>
              <w:t>«Солнышко и тучка»</w:t>
            </w:r>
          </w:p>
        </w:tc>
        <w:tc>
          <w:tcPr>
            <w:tcW w:w="1317" w:type="dxa"/>
            <w:vAlign w:val="center"/>
          </w:tcPr>
          <w:p w:rsidR="000775FF" w:rsidRDefault="000775FF" w:rsidP="00FE3B73">
            <w:pPr>
              <w:jc w:val="center"/>
            </w:pPr>
            <w:r>
              <w:t>«Пляска бригадиров»</w:t>
            </w:r>
          </w:p>
        </w:tc>
        <w:tc>
          <w:tcPr>
            <w:tcW w:w="1064" w:type="dxa"/>
            <w:vAlign w:val="center"/>
          </w:tcPr>
          <w:p w:rsidR="000775FF" w:rsidRDefault="000775FF" w:rsidP="00FE3B73">
            <w:pPr>
              <w:jc w:val="center"/>
            </w:pPr>
            <w:r>
              <w:t>Ударные муз. инструменты</w:t>
            </w:r>
          </w:p>
        </w:tc>
        <w:tc>
          <w:tcPr>
            <w:tcW w:w="993" w:type="dxa"/>
            <w:vAlign w:val="center"/>
          </w:tcPr>
          <w:p w:rsidR="000775FF" w:rsidRDefault="000775FF" w:rsidP="00FE3B73">
            <w:pPr>
              <w:jc w:val="center"/>
            </w:pPr>
            <w:r>
              <w:t>«Цъил»</w:t>
            </w:r>
          </w:p>
        </w:tc>
      </w:tr>
    </w:tbl>
    <w:p w:rsidR="000775FF" w:rsidRDefault="000775FF" w:rsidP="000775FF">
      <w:pPr>
        <w:shd w:val="clear" w:color="auto" w:fill="FFFFFF"/>
        <w:spacing w:line="360" w:lineRule="auto"/>
        <w:jc w:val="center"/>
        <w:rPr>
          <w:bCs/>
          <w:i/>
          <w:color w:val="000000"/>
          <w:spacing w:val="15"/>
          <w:u w:val="single"/>
        </w:rPr>
      </w:pPr>
    </w:p>
    <w:p w:rsidR="000775FF" w:rsidRDefault="000775FF" w:rsidP="000775FF">
      <w:pPr>
        <w:shd w:val="clear" w:color="auto" w:fill="FFFFFF"/>
        <w:spacing w:line="276" w:lineRule="auto"/>
        <w:jc w:val="center"/>
        <w:rPr>
          <w:b/>
          <w:bCs/>
          <w:i/>
          <w:spacing w:val="-12"/>
          <w:position w:val="4"/>
          <w:sz w:val="28"/>
          <w:szCs w:val="28"/>
        </w:rPr>
      </w:pPr>
    </w:p>
    <w:p w:rsidR="000775FF" w:rsidRDefault="000775FF" w:rsidP="000775FF">
      <w:pPr>
        <w:shd w:val="clear" w:color="auto" w:fill="FFFFFF"/>
        <w:spacing w:line="276" w:lineRule="auto"/>
        <w:jc w:val="center"/>
        <w:rPr>
          <w:b/>
          <w:bCs/>
          <w:i/>
          <w:spacing w:val="-12"/>
          <w:position w:val="4"/>
          <w:sz w:val="28"/>
          <w:szCs w:val="28"/>
        </w:rPr>
      </w:pPr>
    </w:p>
    <w:p w:rsidR="00966354" w:rsidRDefault="00966354" w:rsidP="000775FF">
      <w:pPr>
        <w:shd w:val="clear" w:color="auto" w:fill="FFFFFF"/>
        <w:spacing w:line="276" w:lineRule="auto"/>
        <w:jc w:val="center"/>
        <w:rPr>
          <w:b/>
          <w:bCs/>
          <w:i/>
          <w:spacing w:val="-12"/>
          <w:position w:val="4"/>
          <w:sz w:val="28"/>
          <w:szCs w:val="28"/>
        </w:rPr>
      </w:pPr>
    </w:p>
    <w:p w:rsidR="00966354" w:rsidRDefault="00966354" w:rsidP="000775FF">
      <w:pPr>
        <w:shd w:val="clear" w:color="auto" w:fill="FFFFFF"/>
        <w:spacing w:line="276" w:lineRule="auto"/>
        <w:jc w:val="center"/>
        <w:rPr>
          <w:b/>
          <w:bCs/>
          <w:i/>
          <w:spacing w:val="-12"/>
          <w:position w:val="4"/>
          <w:sz w:val="28"/>
          <w:szCs w:val="28"/>
        </w:rPr>
      </w:pPr>
    </w:p>
    <w:p w:rsidR="00966354" w:rsidRDefault="00966354" w:rsidP="000775FF">
      <w:pPr>
        <w:shd w:val="clear" w:color="auto" w:fill="FFFFFF"/>
        <w:spacing w:line="276" w:lineRule="auto"/>
        <w:jc w:val="center"/>
        <w:rPr>
          <w:b/>
          <w:bCs/>
          <w:i/>
          <w:spacing w:val="-12"/>
          <w:position w:val="4"/>
          <w:sz w:val="28"/>
          <w:szCs w:val="28"/>
        </w:rPr>
      </w:pPr>
    </w:p>
    <w:p w:rsidR="00966354" w:rsidRDefault="00966354" w:rsidP="000775FF">
      <w:pPr>
        <w:shd w:val="clear" w:color="auto" w:fill="FFFFFF"/>
        <w:spacing w:line="276" w:lineRule="auto"/>
        <w:jc w:val="center"/>
        <w:rPr>
          <w:b/>
          <w:bCs/>
          <w:i/>
          <w:spacing w:val="-12"/>
          <w:position w:val="4"/>
          <w:sz w:val="28"/>
          <w:szCs w:val="28"/>
        </w:rPr>
      </w:pPr>
    </w:p>
    <w:p w:rsidR="000775FF" w:rsidRPr="00307FBB" w:rsidRDefault="000775FF" w:rsidP="000775FF">
      <w:pPr>
        <w:shd w:val="clear" w:color="auto" w:fill="FFFFFF"/>
        <w:spacing w:line="276" w:lineRule="auto"/>
        <w:jc w:val="center"/>
        <w:rPr>
          <w:b/>
          <w:bCs/>
          <w:i/>
          <w:spacing w:val="-12"/>
          <w:position w:val="4"/>
          <w:sz w:val="28"/>
          <w:szCs w:val="28"/>
        </w:rPr>
      </w:pPr>
      <w:r w:rsidRPr="00307FBB">
        <w:rPr>
          <w:b/>
          <w:bCs/>
          <w:i/>
          <w:spacing w:val="-12"/>
          <w:position w:val="4"/>
          <w:sz w:val="28"/>
          <w:szCs w:val="28"/>
        </w:rPr>
        <w:lastRenderedPageBreak/>
        <w:t xml:space="preserve">Праздники и развлечения </w:t>
      </w:r>
    </w:p>
    <w:p w:rsidR="000775FF" w:rsidRPr="00866933" w:rsidRDefault="000775FF" w:rsidP="000775FF">
      <w:pPr>
        <w:shd w:val="clear" w:color="auto" w:fill="FFFFFF"/>
        <w:spacing w:line="276" w:lineRule="auto"/>
        <w:jc w:val="center"/>
        <w:rPr>
          <w:bCs/>
          <w:i/>
          <w:color w:val="000000"/>
          <w:spacing w:val="-12"/>
          <w:position w:val="4"/>
          <w:sz w:val="28"/>
          <w:szCs w:val="28"/>
        </w:rPr>
      </w:pPr>
    </w:p>
    <w:p w:rsidR="000775FF" w:rsidRDefault="000775FF" w:rsidP="000775FF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866933">
        <w:rPr>
          <w:color w:val="000000"/>
          <w:sz w:val="28"/>
          <w:szCs w:val="28"/>
        </w:rPr>
        <w:t>Октябрь - день рождения Коста</w:t>
      </w:r>
      <w:r w:rsidRPr="00866933">
        <w:rPr>
          <w:color w:val="000000"/>
          <w:sz w:val="28"/>
          <w:szCs w:val="28"/>
        </w:rPr>
        <w:br/>
        <w:t xml:space="preserve">Ноябрь - Праздник урожая </w:t>
      </w:r>
      <w:r w:rsidRPr="00866933">
        <w:rPr>
          <w:color w:val="000000"/>
          <w:sz w:val="28"/>
          <w:szCs w:val="28"/>
        </w:rPr>
        <w:br/>
        <w:t xml:space="preserve">Январь - Ног бон </w:t>
      </w:r>
      <w:r w:rsidRPr="00866933">
        <w:rPr>
          <w:color w:val="000000"/>
          <w:sz w:val="28"/>
          <w:szCs w:val="28"/>
        </w:rPr>
        <w:br/>
        <w:t xml:space="preserve">Май </w:t>
      </w:r>
      <w:r>
        <w:rPr>
          <w:color w:val="000000"/>
          <w:sz w:val="28"/>
          <w:szCs w:val="28"/>
        </w:rPr>
        <w:t>–Праздник осетинского зыка</w:t>
      </w:r>
    </w:p>
    <w:p w:rsidR="000775FF" w:rsidRDefault="000775FF" w:rsidP="000775FF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0775FF" w:rsidRDefault="000775FF" w:rsidP="000775FF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0775FF" w:rsidRDefault="000775FF" w:rsidP="000775FF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0775FF" w:rsidRDefault="000775FF" w:rsidP="000775FF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0775FF" w:rsidRDefault="000775FF" w:rsidP="000775FF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0775FF" w:rsidRDefault="000775FF" w:rsidP="000775FF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634753" w:rsidRDefault="00634753">
      <w:bookmarkStart w:id="0" w:name="_GoBack"/>
      <w:bookmarkEnd w:id="0"/>
    </w:p>
    <w:sectPr w:rsidR="00634753" w:rsidSect="008F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7AF" w:rsidRDefault="00A577AF" w:rsidP="00966354">
      <w:r>
        <w:separator/>
      </w:r>
    </w:p>
  </w:endnote>
  <w:endnote w:type="continuationSeparator" w:id="1">
    <w:p w:rsidR="00A577AF" w:rsidRDefault="00A577AF" w:rsidP="00966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7AF" w:rsidRDefault="00A577AF" w:rsidP="00966354">
      <w:r>
        <w:separator/>
      </w:r>
    </w:p>
  </w:footnote>
  <w:footnote w:type="continuationSeparator" w:id="1">
    <w:p w:rsidR="00A577AF" w:rsidRDefault="00A577AF" w:rsidP="00966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0E0"/>
    <w:rsid w:val="000775FF"/>
    <w:rsid w:val="00634753"/>
    <w:rsid w:val="008F26B9"/>
    <w:rsid w:val="00966354"/>
    <w:rsid w:val="00A577AF"/>
    <w:rsid w:val="00FF4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63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6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663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63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2021-10-28T16:55:00Z</dcterms:created>
  <dcterms:modified xsi:type="dcterms:W3CDTF">2021-10-29T07:08:00Z</dcterms:modified>
</cp:coreProperties>
</file>